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08" w:rsidRPr="0004420D" w:rsidRDefault="00764508" w:rsidP="00B643D7">
      <w:pPr>
        <w:spacing w:line="360" w:lineRule="auto"/>
        <w:rPr>
          <w:rFonts w:ascii="Calibri" w:eastAsia="Times New Roman" w:hAnsi="Calibri" w:cs="Times New Roman"/>
          <w:b/>
          <w:lang w:eastAsia="en-GB"/>
        </w:rPr>
      </w:pPr>
      <w:bookmarkStart w:id="0" w:name="_GoBack"/>
      <w:r w:rsidRPr="0004420D">
        <w:rPr>
          <w:rFonts w:ascii="Calibri" w:eastAsia="Times New Roman" w:hAnsi="Calibri" w:cs="Times New Roman"/>
          <w:b/>
          <w:lang w:eastAsia="en-GB"/>
        </w:rPr>
        <w:t xml:space="preserve">FeCRA Committee Question for the Full Council Meeting </w:t>
      </w:r>
      <w:r w:rsidR="0004420D" w:rsidRPr="0004420D">
        <w:rPr>
          <w:rFonts w:ascii="Calibri" w:eastAsia="Times New Roman" w:hAnsi="Calibri" w:cs="Times New Roman"/>
          <w:b/>
          <w:lang w:eastAsia="en-GB"/>
        </w:rPr>
        <w:t>25 Feb, 2021</w:t>
      </w:r>
    </w:p>
    <w:p w:rsidR="0004420D" w:rsidRDefault="0004420D" w:rsidP="0004420D">
      <w:hyperlink r:id="rId5" w:history="1">
        <w:r w:rsidRPr="00F64C78">
          <w:rPr>
            <w:rStyle w:val="Hyperlink"/>
          </w:rPr>
          <w:t>https://democracy.cambridge.gov.uk/ieListDocuments.aspx?CId=116&amp;MId=3781</w:t>
        </w:r>
      </w:hyperlink>
    </w:p>
    <w:p w:rsidR="0004420D" w:rsidRDefault="0004420D" w:rsidP="0004420D">
      <w:r>
        <w:fldChar w:fldCharType="begin"/>
      </w:r>
      <w:r>
        <w:instrText xml:space="preserve"> HYPERLINK "</w:instrText>
      </w:r>
      <w:r w:rsidRPr="00F6065D">
        <w:instrText>https://democracy.cambridge.gov.uk/mgChooseDocPack.aspx?ID=3781</w:instrText>
      </w:r>
      <w:r>
        <w:instrText xml:space="preserve">" </w:instrText>
      </w:r>
      <w:r>
        <w:fldChar w:fldCharType="separate"/>
      </w:r>
      <w:r w:rsidRPr="00F64C78">
        <w:rPr>
          <w:rStyle w:val="Hyperlink"/>
        </w:rPr>
        <w:t>https://democracy.cambridge.gov.uk/mgChooseDocPack.aspx?ID=3781</w:t>
      </w:r>
      <w:r>
        <w:fldChar w:fldCharType="end"/>
      </w:r>
    </w:p>
    <w:p w:rsidR="0004420D" w:rsidRDefault="0004420D" w:rsidP="00B643D7">
      <w:pPr>
        <w:spacing w:line="360" w:lineRule="auto"/>
        <w:rPr>
          <w:rFonts w:ascii="Calibri" w:eastAsia="Times New Roman" w:hAnsi="Calibri" w:cs="Times New Roman"/>
          <w:lang w:eastAsia="en-GB"/>
        </w:rPr>
      </w:pPr>
    </w:p>
    <w:p w:rsidR="00B643D7" w:rsidRPr="00B643D7" w:rsidRDefault="00B643D7" w:rsidP="00B643D7">
      <w:pPr>
        <w:spacing w:line="360" w:lineRule="auto"/>
        <w:rPr>
          <w:rFonts w:ascii="Calibri" w:eastAsia="Times New Roman" w:hAnsi="Calibri" w:cs="Times New Roman"/>
          <w:lang w:eastAsia="en-GB"/>
        </w:rPr>
      </w:pPr>
      <w:r w:rsidRPr="00B643D7">
        <w:rPr>
          <w:rFonts w:ascii="Calibri" w:eastAsia="Times New Roman" w:hAnsi="Calibri" w:cs="Times New Roman"/>
          <w:lang w:eastAsia="en-GB"/>
        </w:rPr>
        <w:t xml:space="preserve">The Government has pledged to make the Oxford Cambridge Arc the premier growth corridor.  </w:t>
      </w:r>
    </w:p>
    <w:p w:rsidR="00B643D7" w:rsidRPr="00B643D7" w:rsidRDefault="00B643D7" w:rsidP="00B643D7">
      <w:pPr>
        <w:spacing w:line="360" w:lineRule="auto"/>
        <w:rPr>
          <w:rFonts w:ascii="Calibri" w:eastAsia="Times New Roman" w:hAnsi="Calibri" w:cs="Times New Roman"/>
          <w:lang w:eastAsia="en-GB"/>
        </w:rPr>
      </w:pPr>
      <w:r w:rsidRPr="00B643D7">
        <w:rPr>
          <w:rFonts w:ascii="Calibri" w:eastAsia="Times New Roman" w:hAnsi="Calibri" w:cs="Times New Roman"/>
          <w:lang w:eastAsia="en-GB"/>
        </w:rPr>
        <w:t xml:space="preserve">On the </w:t>
      </w:r>
      <w:r w:rsidRPr="00B643D7">
        <w:rPr>
          <w:rFonts w:ascii="Calibri" w:eastAsia="Times New Roman" w:hAnsi="Calibri" w:cs="Times New Roman"/>
          <w:u w:val="single"/>
          <w:lang w:eastAsia="en-GB"/>
        </w:rPr>
        <w:t>key</w:t>
      </w:r>
      <w:r w:rsidRPr="00B643D7">
        <w:rPr>
          <w:rFonts w:ascii="Calibri" w:eastAsia="Times New Roman" w:hAnsi="Calibri" w:cs="Times New Roman"/>
          <w:lang w:eastAsia="en-GB"/>
        </w:rPr>
        <w:t xml:space="preserve"> issue of water supply, it says the spatial framework will “support an integrated water management approach’</w:t>
      </w:r>
      <w:r w:rsidR="0004420D">
        <w:rPr>
          <w:rFonts w:ascii="Calibri" w:eastAsia="Times New Roman" w:hAnsi="Calibri" w:cs="Times New Roman"/>
          <w:lang w:eastAsia="en-GB"/>
        </w:rPr>
        <w:t>.</w:t>
      </w:r>
    </w:p>
    <w:p w:rsidR="00B643D7" w:rsidRPr="00B643D7" w:rsidRDefault="00B643D7" w:rsidP="00B643D7">
      <w:pPr>
        <w:spacing w:line="360" w:lineRule="auto"/>
        <w:rPr>
          <w:rFonts w:ascii="Calibri" w:eastAsia="Times New Roman" w:hAnsi="Calibri" w:cs="Times New Roman"/>
          <w:lang w:eastAsia="en-GB"/>
        </w:rPr>
      </w:pPr>
      <w:r w:rsidRPr="00B643D7">
        <w:rPr>
          <w:rFonts w:ascii="Calibri" w:eastAsia="Times New Roman" w:hAnsi="Calibri" w:cs="Times New Roman"/>
          <w:lang w:eastAsia="en-GB"/>
        </w:rPr>
        <w:t xml:space="preserve">It is recognised that the Cam’s grazed meadows play a vital role in addressing climate change, floodplain management and local food supply and that they should be the backbone of a Cam landscape strategy. </w:t>
      </w:r>
    </w:p>
    <w:p w:rsidR="00B643D7" w:rsidRPr="00764508" w:rsidRDefault="00B643D7" w:rsidP="00B643D7">
      <w:pPr>
        <w:spacing w:after="0"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color w:val="000000" w:themeColor="text1"/>
          <w:lang w:eastAsia="en-GB"/>
        </w:rPr>
        <w:t xml:space="preserve">Yet the Council the official sponsor of plastic cows on Cambridge Commons sponsored by business is proposing to cut the out of hours emergency service for the graziers, and the budget report states this has no impact on climate change. By cutting the </w:t>
      </w:r>
      <w:proofErr w:type="spellStart"/>
      <w:r w:rsidRPr="00764508">
        <w:rPr>
          <w:rFonts w:ascii="Calibri" w:eastAsia="Times New Roman" w:hAnsi="Calibri" w:cs="Times New Roman"/>
          <w:color w:val="000000" w:themeColor="text1"/>
          <w:lang w:eastAsia="en-GB"/>
        </w:rPr>
        <w:t>pinder</w:t>
      </w:r>
      <w:proofErr w:type="spellEnd"/>
      <w:r w:rsidRPr="00764508">
        <w:rPr>
          <w:rFonts w:ascii="Calibri" w:eastAsia="Times New Roman" w:hAnsi="Calibri" w:cs="Times New Roman"/>
          <w:color w:val="000000" w:themeColor="text1"/>
          <w:lang w:eastAsia="en-GB"/>
        </w:rPr>
        <w:t xml:space="preserve"> service </w:t>
      </w:r>
      <w:r w:rsidRPr="00764508">
        <w:rPr>
          <w:rFonts w:ascii="Calibri" w:eastAsia="Times New Roman" w:hAnsi="Calibri" w:cs="Times New Roman"/>
          <w:color w:val="000000" w:themeColor="text1"/>
          <w:u w:val="single"/>
          <w:lang w:eastAsia="en-GB"/>
        </w:rPr>
        <w:t xml:space="preserve">for the real cows on Cambridge commons </w:t>
      </w:r>
      <w:r w:rsidRPr="00764508">
        <w:rPr>
          <w:rFonts w:ascii="Calibri" w:eastAsia="Times New Roman" w:hAnsi="Calibri" w:cs="Times New Roman"/>
          <w:color w:val="000000" w:themeColor="text1"/>
          <w:lang w:eastAsia="en-GB"/>
        </w:rPr>
        <w:t xml:space="preserve">you are saving only £8,000 and are also threatening the livelihoods of small producers that play a vital role in flood plain management, climate change, nature </w:t>
      </w:r>
      <w:proofErr w:type="spellStart"/>
      <w:r w:rsidRPr="00764508">
        <w:rPr>
          <w:rFonts w:ascii="Calibri" w:eastAsia="Times New Roman" w:hAnsi="Calibri" w:cs="Times New Roman"/>
          <w:color w:val="000000" w:themeColor="text1"/>
          <w:lang w:eastAsia="en-GB"/>
        </w:rPr>
        <w:t>farming</w:t>
      </w:r>
      <w:proofErr w:type="gramStart"/>
      <w:r w:rsidRPr="00764508">
        <w:rPr>
          <w:rFonts w:ascii="Calibri" w:eastAsia="Times New Roman" w:hAnsi="Calibri" w:cs="Times New Roman"/>
          <w:color w:val="000000" w:themeColor="text1"/>
          <w:lang w:eastAsia="en-GB"/>
        </w:rPr>
        <w:t>,and</w:t>
      </w:r>
      <w:proofErr w:type="spellEnd"/>
      <w:proofErr w:type="gramEnd"/>
      <w:r w:rsidRPr="00764508">
        <w:rPr>
          <w:rFonts w:ascii="Calibri" w:eastAsia="Times New Roman" w:hAnsi="Calibri" w:cs="Times New Roman"/>
          <w:color w:val="000000" w:themeColor="text1"/>
          <w:lang w:eastAsia="en-GB"/>
        </w:rPr>
        <w:t xml:space="preserve"> local food supply. </w:t>
      </w:r>
    </w:p>
    <w:p w:rsidR="00B643D7" w:rsidRPr="00764508" w:rsidRDefault="00B643D7" w:rsidP="00B643D7">
      <w:pPr>
        <w:spacing w:after="0" w:line="360" w:lineRule="auto"/>
        <w:rPr>
          <w:rFonts w:ascii="Calibri" w:eastAsia="Times New Roman" w:hAnsi="Calibri" w:cs="Times New Roman"/>
          <w:color w:val="000000" w:themeColor="text1"/>
          <w:lang w:eastAsia="en-GB"/>
        </w:rPr>
      </w:pPr>
    </w:p>
    <w:p w:rsidR="00B643D7" w:rsidRPr="00764508" w:rsidRDefault="00B643D7" w:rsidP="00B643D7">
      <w:pPr>
        <w:spacing w:after="0"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color w:val="000000" w:themeColor="text1"/>
          <w:lang w:eastAsia="en-GB"/>
        </w:rPr>
        <w:t xml:space="preserve">The graziers some of whom have been farming here for over thirty </w:t>
      </w:r>
      <w:proofErr w:type="gramStart"/>
      <w:r w:rsidRPr="00764508">
        <w:rPr>
          <w:rFonts w:ascii="Calibri" w:eastAsia="Times New Roman" w:hAnsi="Calibri" w:cs="Times New Roman"/>
          <w:color w:val="000000" w:themeColor="text1"/>
          <w:lang w:eastAsia="en-GB"/>
        </w:rPr>
        <w:t>years,</w:t>
      </w:r>
      <w:proofErr w:type="gramEnd"/>
      <w:r w:rsidRPr="00764508">
        <w:rPr>
          <w:rFonts w:ascii="Calibri" w:eastAsia="Times New Roman" w:hAnsi="Calibri" w:cs="Times New Roman"/>
          <w:color w:val="000000" w:themeColor="text1"/>
          <w:lang w:eastAsia="en-GB"/>
        </w:rPr>
        <w:t xml:space="preserve"> say they </w:t>
      </w:r>
      <w:r w:rsidRPr="00764508">
        <w:rPr>
          <w:rFonts w:ascii="Calibri" w:eastAsia="Times New Roman" w:hAnsi="Calibri" w:cs="Times New Roman"/>
          <w:color w:val="000000" w:themeColor="text1"/>
          <w:u w:val="single"/>
          <w:lang w:eastAsia="en-GB"/>
        </w:rPr>
        <w:t>were not consulted about these plans</w:t>
      </w:r>
      <w:r w:rsidRPr="00764508">
        <w:rPr>
          <w:rFonts w:ascii="Calibri" w:eastAsia="Times New Roman" w:hAnsi="Calibri" w:cs="Times New Roman"/>
          <w:color w:val="000000" w:themeColor="text1"/>
          <w:lang w:eastAsia="en-GB"/>
        </w:rPr>
        <w:t xml:space="preserve">. </w:t>
      </w:r>
    </w:p>
    <w:p w:rsidR="00B643D7" w:rsidRPr="00764508" w:rsidRDefault="00B643D7" w:rsidP="00B643D7">
      <w:pPr>
        <w:spacing w:after="0" w:line="360" w:lineRule="auto"/>
        <w:rPr>
          <w:rFonts w:ascii="Calibri" w:eastAsia="Times New Roman" w:hAnsi="Calibri" w:cs="Times New Roman"/>
          <w:color w:val="000000" w:themeColor="text1"/>
          <w:lang w:eastAsia="en-GB"/>
        </w:rPr>
      </w:pPr>
    </w:p>
    <w:p w:rsidR="00B643D7" w:rsidRPr="00764508" w:rsidRDefault="00B643D7" w:rsidP="00B643D7">
      <w:pPr>
        <w:spacing w:after="0"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color w:val="000000" w:themeColor="text1"/>
          <w:lang w:eastAsia="en-GB"/>
        </w:rPr>
        <w:t xml:space="preserve">So </w:t>
      </w:r>
      <w:r w:rsidRPr="00764508">
        <w:rPr>
          <w:rFonts w:ascii="Calibri" w:eastAsia="Times New Roman" w:hAnsi="Calibri" w:cs="Times New Roman"/>
          <w:color w:val="000000" w:themeColor="text1"/>
          <w:u w:val="single"/>
          <w:lang w:eastAsia="en-GB"/>
        </w:rPr>
        <w:t>who was consulted?</w:t>
      </w:r>
      <w:r w:rsidRPr="00764508">
        <w:rPr>
          <w:rFonts w:ascii="Calibri" w:eastAsia="Times New Roman" w:hAnsi="Calibri" w:cs="Times New Roman"/>
          <w:color w:val="000000" w:themeColor="text1"/>
          <w:lang w:eastAsia="en-GB"/>
        </w:rPr>
        <w:t xml:space="preserve"> </w:t>
      </w:r>
      <w:r w:rsidRPr="00764508">
        <w:rPr>
          <w:rFonts w:ascii="Calibri" w:eastAsia="Times New Roman" w:hAnsi="Calibri" w:cs="Times New Roman"/>
          <w:b/>
          <w:bCs/>
          <w:color w:val="000000" w:themeColor="text1"/>
          <w:lang w:eastAsia="en-GB"/>
        </w:rPr>
        <w:t xml:space="preserve">Will you ensure that this vital </w:t>
      </w:r>
      <w:r w:rsidRPr="00764508">
        <w:rPr>
          <w:rFonts w:ascii="Calibri" w:eastAsia="Times New Roman" w:hAnsi="Calibri" w:cs="Times New Roman"/>
          <w:b/>
          <w:bCs/>
          <w:i/>
          <w:iCs/>
          <w:color w:val="000000" w:themeColor="text1"/>
          <w:u w:val="single"/>
          <w:lang w:eastAsia="en-GB"/>
        </w:rPr>
        <w:t xml:space="preserve">out of </w:t>
      </w:r>
      <w:proofErr w:type="gramStart"/>
      <w:r w:rsidRPr="00764508">
        <w:rPr>
          <w:rFonts w:ascii="Calibri" w:eastAsia="Times New Roman" w:hAnsi="Calibri" w:cs="Times New Roman"/>
          <w:b/>
          <w:bCs/>
          <w:i/>
          <w:iCs/>
          <w:color w:val="000000" w:themeColor="text1"/>
          <w:u w:val="single"/>
          <w:lang w:eastAsia="en-GB"/>
        </w:rPr>
        <w:t>hour</w:t>
      </w:r>
      <w:r w:rsidRPr="00764508">
        <w:rPr>
          <w:rFonts w:ascii="Calibri" w:eastAsia="Times New Roman" w:hAnsi="Calibri" w:cs="Times New Roman"/>
          <w:b/>
          <w:bCs/>
          <w:color w:val="000000" w:themeColor="text1"/>
          <w:u w:val="single"/>
          <w:lang w:eastAsia="en-GB"/>
        </w:rPr>
        <w:t>s</w:t>
      </w:r>
      <w:proofErr w:type="gramEnd"/>
      <w:r w:rsidRPr="00764508">
        <w:rPr>
          <w:rFonts w:ascii="Calibri" w:eastAsia="Times New Roman" w:hAnsi="Calibri" w:cs="Times New Roman"/>
          <w:b/>
          <w:bCs/>
          <w:color w:val="000000" w:themeColor="text1"/>
          <w:lang w:eastAsia="en-GB"/>
        </w:rPr>
        <w:t xml:space="preserve"> service for the graziers is retained?</w:t>
      </w:r>
    </w:p>
    <w:p w:rsidR="00B643D7" w:rsidRPr="00764508" w:rsidRDefault="00B643D7" w:rsidP="00B643D7">
      <w:pPr>
        <w:spacing w:after="0" w:line="360" w:lineRule="auto"/>
        <w:rPr>
          <w:rFonts w:ascii="Calibri" w:eastAsia="Times New Roman" w:hAnsi="Calibri" w:cs="Times New Roman"/>
          <w:color w:val="000000" w:themeColor="text1"/>
          <w:lang w:eastAsia="en-GB"/>
        </w:rPr>
      </w:pPr>
    </w:p>
    <w:p w:rsidR="00B643D7" w:rsidRPr="00764508" w:rsidRDefault="00B643D7" w:rsidP="00B643D7">
      <w:pPr>
        <w:spacing w:after="0"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b/>
          <w:bCs/>
          <w:color w:val="000000" w:themeColor="text1"/>
          <w:lang w:eastAsia="en-GB"/>
        </w:rPr>
        <w:t> </w:t>
      </w:r>
      <w:r w:rsidRPr="00764508">
        <w:rPr>
          <w:rFonts w:ascii="Calibri" w:eastAsia="Times New Roman" w:hAnsi="Calibri" w:cs="Times New Roman"/>
          <w:color w:val="000000" w:themeColor="text1"/>
          <w:lang w:eastAsia="en-GB"/>
        </w:rPr>
        <w:t>The budget proposes £710,000 growth funding for the Wider Cambridge Visitor Project to encourage even more people to come to an already very crowded city.</w:t>
      </w:r>
    </w:p>
    <w:p w:rsidR="00B643D7" w:rsidRPr="00764508" w:rsidRDefault="00B643D7" w:rsidP="00B643D7">
      <w:pPr>
        <w:spacing w:after="0" w:line="360" w:lineRule="auto"/>
        <w:rPr>
          <w:rFonts w:ascii="Calibri" w:eastAsia="Times New Roman" w:hAnsi="Calibri" w:cs="Times New Roman"/>
          <w:color w:val="000000" w:themeColor="text1"/>
          <w:lang w:eastAsia="en-GB"/>
        </w:rPr>
      </w:pPr>
    </w:p>
    <w:p w:rsidR="00B643D7" w:rsidRPr="00764508" w:rsidRDefault="00B643D7" w:rsidP="00B643D7">
      <w:pPr>
        <w:spacing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color w:val="000000" w:themeColor="text1"/>
          <w:lang w:eastAsia="en-GB"/>
        </w:rPr>
        <w:t>How can residents and local businesses be involved in key decisions about climate change and biodiversity if landscapes are prioritised for investment because they will generate the council income as accelerator parks and visitor destinations or as mitigating development?</w:t>
      </w:r>
    </w:p>
    <w:p w:rsidR="00B643D7" w:rsidRPr="00764508" w:rsidRDefault="00B643D7" w:rsidP="00B643D7">
      <w:pPr>
        <w:spacing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b/>
          <w:bCs/>
          <w:color w:val="000000" w:themeColor="text1"/>
          <w:lang w:eastAsia="en-GB"/>
        </w:rPr>
        <w:t> </w:t>
      </w:r>
      <w:r w:rsidRPr="00764508">
        <w:rPr>
          <w:rFonts w:ascii="Calibri" w:eastAsia="Times New Roman" w:hAnsi="Calibri" w:cs="Times New Roman"/>
          <w:color w:val="000000" w:themeColor="text1"/>
          <w:lang w:eastAsia="en-GB"/>
        </w:rPr>
        <w:t xml:space="preserve">The new joint Local Plan provides an exceptional opportunity to consider the Cam as it flows through South </w:t>
      </w:r>
      <w:proofErr w:type="spellStart"/>
      <w:r w:rsidRPr="00764508">
        <w:rPr>
          <w:rFonts w:ascii="Calibri" w:eastAsia="Times New Roman" w:hAnsi="Calibri" w:cs="Times New Roman"/>
          <w:color w:val="000000" w:themeColor="text1"/>
          <w:lang w:eastAsia="en-GB"/>
        </w:rPr>
        <w:t>Cambs</w:t>
      </w:r>
      <w:proofErr w:type="spellEnd"/>
      <w:r w:rsidRPr="00764508">
        <w:rPr>
          <w:rFonts w:ascii="Calibri" w:eastAsia="Times New Roman" w:hAnsi="Calibri" w:cs="Times New Roman"/>
          <w:color w:val="000000" w:themeColor="text1"/>
          <w:lang w:eastAsia="en-GB"/>
        </w:rPr>
        <w:t xml:space="preserve"> and the city.</w:t>
      </w:r>
    </w:p>
    <w:bookmarkEnd w:id="0"/>
    <w:p w:rsidR="00B643D7" w:rsidRPr="00764508" w:rsidRDefault="00B643D7" w:rsidP="00B643D7">
      <w:pPr>
        <w:spacing w:line="360" w:lineRule="auto"/>
        <w:rPr>
          <w:rFonts w:ascii="Calibri" w:eastAsia="Times New Roman" w:hAnsi="Calibri" w:cs="Times New Roman"/>
          <w:color w:val="000000" w:themeColor="text1"/>
          <w:lang w:eastAsia="en-GB"/>
        </w:rPr>
      </w:pPr>
      <w:r w:rsidRPr="00764508">
        <w:rPr>
          <w:rFonts w:ascii="Calibri" w:eastAsia="Times New Roman" w:hAnsi="Calibri" w:cs="Times New Roman"/>
          <w:b/>
          <w:bCs/>
          <w:color w:val="000000" w:themeColor="text1"/>
          <w:lang w:eastAsia="en-GB"/>
        </w:rPr>
        <w:lastRenderedPageBreak/>
        <w:t>Q Will you commit to a River Cam Landscape Strategy that prioritises the natural environment and is based on community involvement not developer profit or generating income for the council from accelerator parks and visitor destinations?</w:t>
      </w:r>
    </w:p>
    <w:p w:rsidR="00B643D7" w:rsidRPr="00B643D7" w:rsidRDefault="00B643D7" w:rsidP="00B643D7">
      <w:pPr>
        <w:spacing w:line="360" w:lineRule="auto"/>
        <w:rPr>
          <w:rFonts w:ascii="Calibri" w:eastAsia="Times New Roman" w:hAnsi="Calibri" w:cs="Times New Roman"/>
          <w:lang w:eastAsia="en-GB"/>
        </w:rPr>
      </w:pPr>
      <w:r w:rsidRPr="00B643D7">
        <w:rPr>
          <w:rFonts w:ascii="Calibri" w:eastAsia="Times New Roman" w:hAnsi="Calibri" w:cs="Times New Roman"/>
          <w:lang w:eastAsia="en-GB"/>
        </w:rPr>
        <w:t> </w:t>
      </w:r>
    </w:p>
    <w:p w:rsidR="00C53B68" w:rsidRDefault="0004420D"/>
    <w:sectPr w:rsidR="00C53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D7"/>
    <w:rsid w:val="0004420D"/>
    <w:rsid w:val="001A510D"/>
    <w:rsid w:val="00764508"/>
    <w:rsid w:val="00B643D7"/>
    <w:rsid w:val="00CE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20D"/>
    <w:rPr>
      <w:color w:val="0000FF" w:themeColor="hyperlink"/>
      <w:u w:val="single"/>
    </w:rPr>
  </w:style>
  <w:style w:type="character" w:styleId="FollowedHyperlink">
    <w:name w:val="FollowedHyperlink"/>
    <w:basedOn w:val="DefaultParagraphFont"/>
    <w:uiPriority w:val="99"/>
    <w:semiHidden/>
    <w:unhideWhenUsed/>
    <w:rsid w:val="000442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20D"/>
    <w:rPr>
      <w:color w:val="0000FF" w:themeColor="hyperlink"/>
      <w:u w:val="single"/>
    </w:rPr>
  </w:style>
  <w:style w:type="character" w:styleId="FollowedHyperlink">
    <w:name w:val="FollowedHyperlink"/>
    <w:basedOn w:val="DefaultParagraphFont"/>
    <w:uiPriority w:val="99"/>
    <w:semiHidden/>
    <w:unhideWhenUsed/>
    <w:rsid w:val="00044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mocracy.cambridge.gov.uk/ieListDocuments.aspx?CId=116&amp;MId=3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Knowles</dc:creator>
  <cp:lastModifiedBy>Wendy Knowles</cp:lastModifiedBy>
  <cp:revision>2</cp:revision>
  <dcterms:created xsi:type="dcterms:W3CDTF">2021-03-20T14:44:00Z</dcterms:created>
  <dcterms:modified xsi:type="dcterms:W3CDTF">2021-03-20T14:44:00Z</dcterms:modified>
</cp:coreProperties>
</file>